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Vendor Application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Domine" w:cs="Domine" w:eastAsia="Domine" w:hAnsi="Domine"/>
          <w:b w:val="1"/>
          <w:i w:val="0"/>
          <w:smallCaps w:val="0"/>
          <w:strike w:val="0"/>
          <w:color w:val="b9a33c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b9a33c"/>
          <w:sz w:val="24"/>
          <w:szCs w:val="24"/>
          <w:u w:val="none"/>
          <w:shd w:fill="auto" w:val="clear"/>
          <w:vertAlign w:val="baseline"/>
          <w:rtl w:val="0"/>
        </w:rPr>
        <w:t xml:space="preserve">Application Deadline: June 13</w:t>
      </w: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b9a33c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b9a33c"/>
          <w:sz w:val="24"/>
          <w:szCs w:val="24"/>
          <w:u w:val="none"/>
          <w:shd w:fill="auto" w:val="clear"/>
          <w:vertAlign w:val="baseline"/>
          <w:rtl w:val="0"/>
        </w:rPr>
        <w:t xml:space="preserve"> , 2018</w:t>
      </w: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b9a33c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0"/>
          <w:i w:val="0"/>
          <w:smallCaps w:val="0"/>
          <w:strike w:val="0"/>
          <w:color w:val="b9a33c"/>
          <w:sz w:val="24"/>
          <w:szCs w:val="24"/>
          <w:highlight w:val="yellow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Domine" w:cs="Domine" w:eastAsia="Domine" w:hAnsi="Domine"/>
          <w:b w:val="0"/>
          <w:i w:val="0"/>
          <w:smallCaps w:val="0"/>
          <w:strike w:val="0"/>
          <w:color w:val="b9a33c"/>
          <w:sz w:val="24"/>
          <w:szCs w:val="24"/>
          <w:highlight w:val="yellow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rFonts w:ascii="Domine" w:cs="Domine" w:eastAsia="Domine" w:hAnsi="Domine"/>
          <w:b w:val="0"/>
          <w:i w:val="0"/>
          <w:smallCaps w:val="0"/>
          <w:strike w:val="0"/>
          <w:color w:val="b9a33c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Domine" w:cs="Domine" w:eastAsia="Domine" w:hAnsi="Domine"/>
          <w:b w:val="1"/>
          <w:i w:val="0"/>
          <w:smallCaps w:val="0"/>
          <w:strike w:val="0"/>
          <w:color w:val="b9a33c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join us in Pottsville on July 13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we celebrate the 190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anniversary of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America's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Oldest Brewery. The event is expected to draw 10,000-15,000 people ages 21-65;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families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children are welcome but this event does not target children. Craft vendors will be from 1pm-8pm with some food vendors staying later depending on their spot chosen.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event will span 7 city blocks, near the brewery on Mahantongo Street from 5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street to 2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Street and also on Centre Street from Market to Laurel streets. The event will include artisan level craft vendors, art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and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food vendors, two beer gardens and three stages; two for a local bands and one for a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announced artist.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day will conclude with the City of Pottsvilles fireworks display.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Along with many other events that will be announced as the event gets closer.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Crafters and vendors selling merchandise are to be of an “artisan” level and quality;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commercially mass-produced, direct sales products, or business information tents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will not be accepted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organizers have the right to refuse applicants that do not meet this criterion.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print the application and complete pages of this application. Once our vendor committee reviews your application we will reach out for payment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5840" w:w="12240"/>
          <w:pgMar w:bottom="1080" w:top="1080" w:left="1080" w:right="108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applications can be emailed to </w:t>
      </w:r>
      <w:hyperlink r:id="rId8">
        <w:r w:rsidDel="00000000" w:rsidR="00000000" w:rsidRPr="00000000">
          <w:rPr>
            <w:rFonts w:ascii="Roboto" w:cs="Roboto" w:eastAsia="Roboto" w:hAnsi="Roboto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pottsvillepadco@gmail.com</w:t>
        </w:r>
      </w:hyperlink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mailed to: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Pottsville Area Development Corporation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South 2nd Street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Pottsville PA 17901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2100"/>
        <w:gridCol w:w="1980"/>
        <w:tblGridChange w:id="0">
          <w:tblGrid>
            <w:gridCol w:w="4530"/>
            <w:gridCol w:w="210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 category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Single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Double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Crafters &amp; artists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$150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Food/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z w:val="24"/>
                <w:szCs w:val="24"/>
                <w:rtl w:val="0"/>
              </w:rPr>
              <w:t xml:space="preserve">Alcohol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vendors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$200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Booth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izes: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 Space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12’ x 10’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 Space-  24’ x 10’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interest - we look forward to receiving your application.</w:t>
      </w:r>
      <w:r w:rsidDel="00000000" w:rsidR="00000000" w:rsidRPr="00000000">
        <w:br w:type="page"/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Name: 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Name: 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City, State, Zip: 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(Day): __________________________ Phone (Evening): 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Phone (for day of event): 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______________________________   Website: 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of items or food  to be sold/services to be offered (you may also email in photographs or brochures that accurately depict your merchandise)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PADCO USE ONLY:  #___________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080" w:top="1080" w:left="1080" w:right="108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omine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900"/>
      </w:tabs>
      <w:spacing w:after="0" w:before="0" w:line="276" w:lineRule="auto"/>
      <w:ind w:left="0" w:right="0" w:hanging="900"/>
      <w:jc w:val="left"/>
      <w:rPr>
        <w:rFonts w:ascii="Domine" w:cs="Domine" w:eastAsia="Domine" w:hAnsi="Domin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900"/>
      </w:tabs>
      <w:spacing w:after="0" w:before="0" w:line="276" w:lineRule="auto"/>
      <w:ind w:left="0" w:right="0" w:hanging="900"/>
      <w:jc w:val="center"/>
      <w:rPr>
        <w:rFonts w:ascii="Domine" w:cs="Domine" w:eastAsia="Domine" w:hAnsi="Domin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Oswald" w:cs="Oswald" w:eastAsia="Oswald" w:hAnsi="Oswald"/>
        <w:b w:val="0"/>
        <w:i w:val="0"/>
        <w:smallCaps w:val="0"/>
        <w:strike w:val="0"/>
        <w:color w:val="f1c232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f1c232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3657600" cy="1828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7600" cy="182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Oswald" w:cs="Oswald" w:eastAsia="Oswald" w:hAnsi="Oswal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Presented by D.G. Yuengling and Son 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Oswald" w:cs="Oswald" w:eastAsia="Oswald" w:hAnsi="Oswal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&amp; Pottsville </w:t>
    </w:r>
    <w:r w:rsidDel="00000000" w:rsidR="00000000" w:rsidRPr="00000000">
      <w:rPr>
        <w:rFonts w:ascii="Oswald" w:cs="Oswald" w:eastAsia="Oswald" w:hAnsi="Oswald"/>
        <w:sz w:val="28"/>
        <w:szCs w:val="28"/>
        <w:rtl w:val="0"/>
      </w:rPr>
      <w:t xml:space="preserve">Continued Progress Project</w:t>
    </w: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Oswald" w:cs="Oswald" w:eastAsia="Oswald" w:hAnsi="Oswald"/>
        <w:b w:val="0"/>
        <w:i w:val="0"/>
        <w:smallCaps w:val="0"/>
        <w:strike w:val="0"/>
        <w:color w:val="c1a12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c1a12d"/>
        <w:sz w:val="28"/>
        <w:szCs w:val="28"/>
        <w:u w:val="none"/>
        <w:shd w:fill="auto" w:val="clear"/>
        <w:vertAlign w:val="baseline"/>
        <w:rtl w:val="0"/>
      </w:rPr>
      <w:t xml:space="preserve">July 13</w:t>
    </w: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c1a12d"/>
        <w:sz w:val="28"/>
        <w:szCs w:val="28"/>
        <w:u w:val="none"/>
        <w:shd w:fill="auto" w:val="clear"/>
        <w:vertAlign w:val="superscript"/>
        <w:rtl w:val="0"/>
      </w:rPr>
      <w:t xml:space="preserve">th </w:t>
    </w:r>
    <w:r w:rsidDel="00000000" w:rsidR="00000000" w:rsidRPr="00000000">
      <w:rPr>
        <w:rFonts w:ascii="Oswald" w:cs="Oswald" w:eastAsia="Oswald" w:hAnsi="Oswald"/>
        <w:b w:val="0"/>
        <w:i w:val="0"/>
        <w:smallCaps w:val="0"/>
        <w:strike w:val="0"/>
        <w:color w:val="c1a12d"/>
        <w:sz w:val="28"/>
        <w:szCs w:val="28"/>
        <w:u w:val="none"/>
        <w:shd w:fill="auto" w:val="clear"/>
        <w:vertAlign w:val="baseline"/>
        <w:rtl w:val="0"/>
      </w:rPr>
      <w:t xml:space="preserve">2019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Oswald" w:cs="Oswald" w:eastAsia="Oswald" w:hAnsi="Oswald"/>
        <w:b w:val="0"/>
        <w:i w:val="0"/>
        <w:smallCaps w:val="0"/>
        <w:strike w:val="0"/>
        <w:color w:val="f1c232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PADCOpottsvill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Domine-regular.ttf"/><Relationship Id="rId6" Type="http://schemas.openxmlformats.org/officeDocument/2006/relationships/font" Target="fonts/Domine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